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8519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55618D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  <w:r w:rsidR="00044E22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5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Pr="000B2C11" w:rsidRDefault="007A7857" w:rsidP="005D6F70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044E22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перечень работ по капремонту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 каком объеме региональный оператор обязан </w:t>
      </w: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производить капремонт помещений общего пользования </w:t>
      </w:r>
    </w:p>
    <w:p w:rsidR="00681C8C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общежитиях, в которых имеются приватизированные помещения, а также в домах с коммунальными квартирами</w:t>
      </w:r>
      <w:r w:rsidR="00681C8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681C8C" w:rsidRPr="000C3841" w:rsidRDefault="00681C8C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В соответствии со статьей 16 Жилищного кодекса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Если в доме имеются помещения, соответствующие вышеприведенной норме Жилищного кодекса (при этом необходимо учесть сведения, содержащиеся в свидетельстве о регистрации прав собственности, выписке из Единого государственного реестра прав собственности на недвижимое имущество и сделок с ним), то такой дом следует считать многоквартирным.</w:t>
      </w: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При наличии двух и более собственников помещений (квартир) в таком доме возникает общее имущество этих собственников.</w:t>
      </w: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 xml:space="preserve">В соответствии с частью 1 статьи 36 Жилищного кодекса к общему имуществу в многоквартирном доме (МКД) среди прочего относится механическое, электрическое, санитарно-техническое и иное оборудование, </w:t>
      </w:r>
      <w:r w:rsidRPr="00044E22">
        <w:rPr>
          <w:color w:val="000000"/>
          <w:sz w:val="28"/>
          <w:szCs w:val="28"/>
        </w:rPr>
        <w:lastRenderedPageBreak/>
        <w:t>находящееся в данном доме за пределами или внутри помещений и обслуживающее более одного помещения.</w:t>
      </w: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Согласно части 1 статьи 41 Жилищного кодекса собственникам комнат в коммунальной квартире принадлежат на праве общей долевой собственности помещения, обслуживающие более одной комнаты в данной квартире (к таким помещениям относятся, в частности, кухни, ванные комнаты, санузлы, внутриквартирные коридоры, входные тамбуры, кладовые и иные подобные им помещения), которые являются общим имуществом в коммунальной квартире, но не общим имуществом в многоквартирном доме (далее общее имущество в коммунальной квартире).</w:t>
      </w:r>
    </w:p>
    <w:p w:rsidR="00044E22" w:rsidRPr="00044E22" w:rsidRDefault="00044E22" w:rsidP="00044E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Частью 1 статьи 166 Жилищного кодекса РФ установлен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сформированных исходя из минимального размера взноса на капитальный ремонт, который включает, в том числе, ремонт внутридомовых инженерных систем электро-, тепло-, газо-, водоснабжения, водоотведения (далее внутридомовые инженерные системы).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В соответствии с частью 2 статьи 166 Жилищного кодекса РФ нормативным правовым актом субъекта Российской Федерации перечень работ и (или) услуг по капитальному ремонту общего имущества в многоквартирном доме, финансируемых за счет средств фонда капитального ремонта, сформированных исходя из минимального размера взноса на капитальный ремонт, может быть дополнен другими видами услуг и (или) работ.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К таким работам, например, могут быть отнесены работы по ремонту санитарно-технического, электрического и механического оборудования, не относящегося к внутридомовым инженерным системам, но относящегося к общему имуществу многоквартирного дома.</w:t>
      </w:r>
    </w:p>
    <w:p w:rsid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Таким образом, в многоквартирных домах, содержащих в числе прочих и коммунальные квартиры, а также в многоквартирных домах, являющихся объектами гостиничного типа, региональный оператор обязан провести капитальный ремонт внутридомовых инженерных систем, а также в случае, если это определено нормативным правовым актом субъекта Российской Федерации, ремонт санитарно-технического, электрического и механического оборудования, относящегося к общему имуществу в многоквартирном доме, и не обязан проводить капитальный ремонт общего имущества собственников помещений в коммунальной квартире.</w:t>
      </w:r>
    </w:p>
    <w:p w:rsidR="00823FB2" w:rsidRPr="00044E22" w:rsidRDefault="00823FB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 определяются виды работ по капитальному </w:t>
      </w: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ремонту, финансируемые за счет взносов собственников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44E22" w:rsidRPr="00823FB2" w:rsidRDefault="00044E22" w:rsidP="00044E22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0"/>
          <w:szCs w:val="20"/>
        </w:rPr>
      </w:pP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 xml:space="preserve">Статьей 166 ЖК РФ определен перечень услуг и работ по капитальному ремонту общего имущества в МКД, оказание и выполнение </w:t>
      </w:r>
      <w:r w:rsidRPr="00044E22">
        <w:rPr>
          <w:color w:val="000000"/>
          <w:sz w:val="28"/>
          <w:szCs w:val="28"/>
        </w:rPr>
        <w:lastRenderedPageBreak/>
        <w:t>которых финансируются за счет средств фонда капитального ремонта, формируется исходя из минимального размера взноса на капитальный ремонт, установленного субъекта РФ, и включает в себя: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3) ремонт крыши;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4) ремонт подвальных помещений, относящихся к общему имуществу в МКД;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5) ремонт фасада;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6) ремонт фундамента многоквартирного дома.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Нормативным правовым актом субъекта РФ перечень услуг и работ по капитальному ремонту общего имущества в МКД, финансируемых за счет средств фонда капитального ремонта,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другими видами услуг и работ.</w:t>
      </w:r>
    </w:p>
    <w:p w:rsid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может использоваться на финансирование любых иных услуг и работ по капитальному ремонту общего имущества в МКД.</w:t>
      </w:r>
    </w:p>
    <w:p w:rsidR="00823FB2" w:rsidRPr="00044E22" w:rsidRDefault="00823FB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Входят ли в перечень работ по капитальному ремонту </w:t>
      </w: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работы по благоустройству придомовой территории (например: укладка асфальта на земельном участке, </w:t>
      </w:r>
    </w:p>
    <w:p w:rsidR="00044E22" w:rsidRDefault="00044E22" w:rsidP="0004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44E22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на котором расположен дом)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44E22" w:rsidRPr="00823FB2" w:rsidRDefault="00044E22" w:rsidP="00044E22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0"/>
          <w:szCs w:val="20"/>
        </w:rPr>
      </w:pP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Согласно части 1 статьи 166 ЖК РФ перечень услуг и (или) работ по капитальному ремонту, оказание и (или) выполнение которых финансируются за счет средств фонда капитального ремонта, включает в себя: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3) ремонт крыши;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lastRenderedPageBreak/>
        <w:t>4) ремонт подвальных помещений, относящихся к общему имуществу в многоквартирном доме;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5) ремонт фасада;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6) ремонт фундамента многоквартирного дома.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Нормативным правовым актом субъекта РФ такой перечень услуг и (или) работ по капитальному ремонту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другими видами услуг и (или) работ.</w:t>
      </w:r>
    </w:p>
    <w:p w:rsidR="00044E22" w:rsidRPr="00044E22" w:rsidRDefault="00044E22" w:rsidP="00823F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4E22">
        <w:rPr>
          <w:color w:val="000000"/>
          <w:sz w:val="28"/>
          <w:szCs w:val="28"/>
        </w:rPr>
        <w:t>В случае принятия собственниками решения об установлении взноса на капитальный ремонт в размере, превышающем минимальный взнос, часть фонда капитального ремонта, сформированная за счет данного превышения, может использоваться на финансирование любых услуг и (или) работ по капитальному ремонту общего имущества в многоквартирном доме (часть 3 статьи 166 ЖК РФ).</w:t>
      </w:r>
    </w:p>
    <w:p w:rsidR="00681C8C" w:rsidRPr="005D6F70" w:rsidRDefault="00681C8C" w:rsidP="00044E2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sectPr w:rsidR="00681C8C" w:rsidRPr="005D6F70" w:rsidSect="0085195D">
      <w:footerReference w:type="default" r:id="rId9"/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FF" w:rsidRDefault="003D33FF" w:rsidP="00BE23AA">
      <w:pPr>
        <w:spacing w:after="0" w:line="240" w:lineRule="auto"/>
      </w:pPr>
      <w:r>
        <w:separator/>
      </w:r>
    </w:p>
  </w:endnote>
  <w:endnote w:type="continuationSeparator" w:id="1">
    <w:p w:rsidR="003D33FF" w:rsidRDefault="003D33FF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062"/>
      <w:docPartObj>
        <w:docPartGallery w:val="Page Numbers (Bottom of Page)"/>
        <w:docPartUnique/>
      </w:docPartObj>
    </w:sdtPr>
    <w:sdtContent>
      <w:p w:rsidR="00EF0D16" w:rsidRDefault="006E56DC">
        <w:pPr>
          <w:pStyle w:val="ae"/>
          <w:jc w:val="right"/>
        </w:pPr>
        <w:fldSimple w:instr=" PAGE   \* MERGEFORMAT ">
          <w:r w:rsidR="0085195D">
            <w:rPr>
              <w:noProof/>
            </w:rPr>
            <w:t>1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FF" w:rsidRDefault="003D33FF" w:rsidP="00BE23AA">
      <w:pPr>
        <w:spacing w:after="0" w:line="240" w:lineRule="auto"/>
      </w:pPr>
      <w:r>
        <w:separator/>
      </w:r>
    </w:p>
  </w:footnote>
  <w:footnote w:type="continuationSeparator" w:id="1">
    <w:p w:rsidR="003D33FF" w:rsidRDefault="003D33FF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6"/>
  </w:num>
  <w:num w:numId="5">
    <w:abstractNumId w:val="32"/>
  </w:num>
  <w:num w:numId="6">
    <w:abstractNumId w:val="8"/>
  </w:num>
  <w:num w:numId="7">
    <w:abstractNumId w:val="22"/>
  </w:num>
  <w:num w:numId="8">
    <w:abstractNumId w:val="30"/>
  </w:num>
  <w:num w:numId="9">
    <w:abstractNumId w:val="29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26"/>
  </w:num>
  <w:num w:numId="15">
    <w:abstractNumId w:val="34"/>
  </w:num>
  <w:num w:numId="16">
    <w:abstractNumId w:val="33"/>
  </w:num>
  <w:num w:numId="17">
    <w:abstractNumId w:val="31"/>
  </w:num>
  <w:num w:numId="18">
    <w:abstractNumId w:val="23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  <w:num w:numId="23">
    <w:abstractNumId w:val="7"/>
  </w:num>
  <w:num w:numId="24">
    <w:abstractNumId w:val="21"/>
  </w:num>
  <w:num w:numId="25">
    <w:abstractNumId w:val="0"/>
  </w:num>
  <w:num w:numId="26">
    <w:abstractNumId w:val="24"/>
  </w:num>
  <w:num w:numId="27">
    <w:abstractNumId w:val="11"/>
  </w:num>
  <w:num w:numId="28">
    <w:abstractNumId w:val="20"/>
  </w:num>
  <w:num w:numId="29">
    <w:abstractNumId w:val="18"/>
  </w:num>
  <w:num w:numId="30">
    <w:abstractNumId w:val="19"/>
  </w:num>
  <w:num w:numId="31">
    <w:abstractNumId w:val="25"/>
  </w:num>
  <w:num w:numId="32">
    <w:abstractNumId w:val="3"/>
  </w:num>
  <w:num w:numId="33">
    <w:abstractNumId w:val="12"/>
  </w:num>
  <w:num w:numId="34">
    <w:abstractNumId w:val="2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15A02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C8C"/>
    <w:rsid w:val="006877F8"/>
    <w:rsid w:val="006A4637"/>
    <w:rsid w:val="006A548A"/>
    <w:rsid w:val="006B7B56"/>
    <w:rsid w:val="006C395E"/>
    <w:rsid w:val="006C3AA1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43B6"/>
    <w:rsid w:val="007E07D6"/>
    <w:rsid w:val="007E4181"/>
    <w:rsid w:val="007F1E6F"/>
    <w:rsid w:val="00803813"/>
    <w:rsid w:val="008157E9"/>
    <w:rsid w:val="00823FB2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0C7F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A52EB"/>
    <w:rsid w:val="00AC5DDB"/>
    <w:rsid w:val="00AD0E93"/>
    <w:rsid w:val="00AD3854"/>
    <w:rsid w:val="00AD7847"/>
    <w:rsid w:val="00AE24DC"/>
    <w:rsid w:val="00AE7678"/>
    <w:rsid w:val="00AF7A97"/>
    <w:rsid w:val="00B109A5"/>
    <w:rsid w:val="00B3094E"/>
    <w:rsid w:val="00B319B1"/>
    <w:rsid w:val="00B401F4"/>
    <w:rsid w:val="00B41D25"/>
    <w:rsid w:val="00B4284D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55837"/>
    <w:rsid w:val="00D62B18"/>
    <w:rsid w:val="00D90BA2"/>
    <w:rsid w:val="00D93AA5"/>
    <w:rsid w:val="00DB6BC3"/>
    <w:rsid w:val="00DC0D92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96</cp:revision>
  <cp:lastPrinted>2022-07-18T01:53:00Z</cp:lastPrinted>
  <dcterms:created xsi:type="dcterms:W3CDTF">2018-09-24T09:07:00Z</dcterms:created>
  <dcterms:modified xsi:type="dcterms:W3CDTF">2022-09-23T02:11:00Z</dcterms:modified>
</cp:coreProperties>
</file>